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F4E41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4A29EFDA" w14:textId="77777777" w:rsidR="00E92FE1" w:rsidRDefault="005F71C3" w:rsidP="005F71C3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 xml:space="preserve">Alkalmazott </w:t>
      </w:r>
      <w:r w:rsidR="004C3D18" w:rsidRPr="00BC4EFD">
        <w:rPr>
          <w:b/>
        </w:rPr>
        <w:t>szociális</w:t>
      </w:r>
      <w:r>
        <w:rPr>
          <w:b/>
          <w:sz w:val="24"/>
        </w:rPr>
        <w:t xml:space="preserve"> szakigazgatás; </w:t>
      </w:r>
    </w:p>
    <w:p w14:paraId="45E348AD" w14:textId="77777777" w:rsidR="00E92FE1" w:rsidRDefault="00E92FE1" w:rsidP="00E92FE1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Személyügyi, munkaügyi és szociális igazgatási</w:t>
      </w:r>
      <w:r w:rsidRPr="00A8043D">
        <w:rPr>
          <w:b/>
          <w:sz w:val="24"/>
        </w:rPr>
        <w:t xml:space="preserve"> </w:t>
      </w:r>
      <w:r>
        <w:rPr>
          <w:b/>
          <w:sz w:val="24"/>
        </w:rPr>
        <w:t>M</w:t>
      </w:r>
      <w:r w:rsidRPr="00A8043D">
        <w:rPr>
          <w:b/>
          <w:sz w:val="24"/>
        </w:rPr>
        <w:t>A</w:t>
      </w:r>
      <w:r>
        <w:rPr>
          <w:b/>
          <w:sz w:val="24"/>
        </w:rPr>
        <w:t xml:space="preserve"> szak</w:t>
      </w:r>
      <w:r w:rsidRPr="00A8043D">
        <w:rPr>
          <w:b/>
          <w:sz w:val="24"/>
        </w:rPr>
        <w:t xml:space="preserve"> </w:t>
      </w:r>
      <w:r>
        <w:rPr>
          <w:b/>
          <w:sz w:val="24"/>
        </w:rPr>
        <w:t xml:space="preserve">(MTB mester) </w:t>
      </w:r>
    </w:p>
    <w:p w14:paraId="3B67DD74" w14:textId="77777777" w:rsidR="005F71C3" w:rsidRDefault="00E92FE1" w:rsidP="00E92FE1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nappali-levelező</w:t>
      </w:r>
    </w:p>
    <w:p w14:paraId="1AA7855B" w14:textId="2417E772" w:rsidR="00FF4A21" w:rsidRDefault="00E0560D" w:rsidP="005F71C3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EF392F">
        <w:rPr>
          <w:b/>
          <w:sz w:val="24"/>
        </w:rPr>
        <w:t>5</w:t>
      </w:r>
      <w:r>
        <w:rPr>
          <w:b/>
          <w:sz w:val="24"/>
        </w:rPr>
        <w:t>/2</w:t>
      </w:r>
      <w:r w:rsidR="00EF392F">
        <w:rPr>
          <w:b/>
          <w:sz w:val="24"/>
        </w:rPr>
        <w:t>6</w:t>
      </w:r>
      <w:r w:rsidR="00FF4A21">
        <w:rPr>
          <w:b/>
          <w:sz w:val="24"/>
        </w:rPr>
        <w:t>/1. félév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1919D338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3C236" w14:textId="77777777" w:rsidR="0010535D" w:rsidRDefault="005F71C3">
            <w:pPr>
              <w:spacing w:after="0" w:line="240" w:lineRule="auto"/>
              <w:rPr>
                <w:b/>
              </w:rPr>
            </w:pPr>
            <w:r>
              <w:rPr>
                <w:b/>
                <w:sz w:val="24"/>
              </w:rPr>
              <w:t xml:space="preserve"> </w:t>
            </w:r>
            <w:r w:rsidR="0077591B">
              <w:rPr>
                <w:b/>
              </w:rPr>
              <w:t>Tantárgy neve:</w:t>
            </w:r>
          </w:p>
          <w:p w14:paraId="362E5667" w14:textId="77777777" w:rsidR="0001771D" w:rsidRDefault="0001771D">
            <w:pPr>
              <w:spacing w:after="0" w:line="240" w:lineRule="auto"/>
              <w:rPr>
                <w:b/>
              </w:rPr>
            </w:pPr>
          </w:p>
          <w:p w14:paraId="2AB57D85" w14:textId="77777777" w:rsidR="0010535D" w:rsidRPr="004C3D18" w:rsidRDefault="004C3D18">
            <w:pPr>
              <w:spacing w:after="0" w:line="240" w:lineRule="auto"/>
              <w:rPr>
                <w:i/>
              </w:rPr>
            </w:pPr>
            <w:r w:rsidRPr="004C3D18">
              <w:t>Alkalmazott szociális szakigazgatás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D1177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17B3B3E9" w14:textId="77777777" w:rsidR="0001771D" w:rsidRDefault="0001771D">
            <w:pPr>
              <w:spacing w:after="0" w:line="240" w:lineRule="auto"/>
            </w:pPr>
          </w:p>
          <w:p w14:paraId="6409B587" w14:textId="77777777" w:rsidR="004C3D18" w:rsidRPr="003D5158" w:rsidRDefault="004C3D18" w:rsidP="004C3D18">
            <w:pPr>
              <w:spacing w:after="0" w:line="240" w:lineRule="auto"/>
            </w:pPr>
            <w:r w:rsidRPr="003D5158">
              <w:t xml:space="preserve">Nappali tagozat: </w:t>
            </w:r>
            <w:r>
              <w:t>AJAMU601MMAN</w:t>
            </w:r>
            <w:r w:rsidRPr="00CF7BE1">
              <w:t>1</w:t>
            </w:r>
          </w:p>
          <w:p w14:paraId="6385EB9C" w14:textId="77777777" w:rsidR="004C3D18" w:rsidRDefault="004C3D18" w:rsidP="004C3D18">
            <w:pPr>
              <w:spacing w:after="0" w:line="240" w:lineRule="auto"/>
            </w:pPr>
            <w:r>
              <w:t xml:space="preserve">Levelező tagozat: </w:t>
            </w:r>
            <w:r w:rsidRPr="00CF7BE1">
              <w:t>AJAMU601MMAL1</w:t>
            </w:r>
          </w:p>
          <w:p w14:paraId="23ACAB45" w14:textId="77777777" w:rsidR="0001771D" w:rsidRPr="003D5158" w:rsidRDefault="0001771D" w:rsidP="004C3D18">
            <w:pPr>
              <w:spacing w:after="0" w:line="240" w:lineRule="auto"/>
            </w:pPr>
          </w:p>
          <w:p w14:paraId="3233499D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749BD3D0" w14:textId="77777777" w:rsidR="0010535D" w:rsidRDefault="004C3D18" w:rsidP="004C3D18">
            <w:pPr>
              <w:spacing w:after="0" w:line="240" w:lineRule="auto"/>
            </w:pPr>
            <w:r>
              <w:t>Civilisztikai Tudományok Intézete Agrár– és Munkajogi Intézeti Tanszék</w:t>
            </w:r>
          </w:p>
        </w:tc>
      </w:tr>
      <w:tr w:rsidR="0010535D" w14:paraId="69F3C489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8BA2D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B17FB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</w:p>
        </w:tc>
      </w:tr>
      <w:tr w:rsidR="0010535D" w14:paraId="754EA13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C79921" w14:textId="4D08D191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4C3D18">
              <w:t>Dr. Mélypatak</w:t>
            </w:r>
            <w:r w:rsidR="007E01CE">
              <w:t xml:space="preserve">i Gábor PhD, egyetemi </w:t>
            </w:r>
            <w:r w:rsidR="0070469E">
              <w:t>docens</w:t>
            </w:r>
          </w:p>
          <w:p w14:paraId="4F4A6D44" w14:textId="77777777" w:rsidR="0001771D" w:rsidRDefault="0001771D" w:rsidP="004C3D18">
            <w:pPr>
              <w:spacing w:after="0" w:line="240" w:lineRule="auto"/>
            </w:pPr>
          </w:p>
        </w:tc>
      </w:tr>
      <w:tr w:rsidR="0010535D" w14:paraId="79D12EE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BC12D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  <w:r w:rsidR="002E51AD">
              <w:t>Dr. Olajos István PhD, egyetemi docens</w:t>
            </w:r>
          </w:p>
          <w:p w14:paraId="607EC179" w14:textId="77777777" w:rsidR="0001771D" w:rsidRDefault="0001771D">
            <w:pPr>
              <w:spacing w:after="0" w:line="240" w:lineRule="auto"/>
            </w:pPr>
          </w:p>
        </w:tc>
      </w:tr>
      <w:tr w:rsidR="0010535D" w14:paraId="662238FD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115A1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4C3D18">
              <w:t>1 félév – őszi</w:t>
            </w:r>
          </w:p>
          <w:p w14:paraId="69A7A6DD" w14:textId="77777777" w:rsidR="0001771D" w:rsidRDefault="0001771D" w:rsidP="004C3D18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96345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4C3D18">
              <w:t>-</w:t>
            </w:r>
          </w:p>
        </w:tc>
      </w:tr>
      <w:tr w:rsidR="0010535D" w14:paraId="1F98911F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12377" w14:textId="77777777" w:rsidR="004C3D18" w:rsidRDefault="004C3D18" w:rsidP="004C3D18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>
              <w:t>2 óra előadás</w:t>
            </w:r>
          </w:p>
          <w:p w14:paraId="42EA791A" w14:textId="77777777" w:rsidR="0010535D" w:rsidRDefault="004C3D18" w:rsidP="004C3D18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10 óra előadás</w:t>
            </w:r>
          </w:p>
          <w:p w14:paraId="3834B15D" w14:textId="77777777" w:rsidR="0001771D" w:rsidRDefault="0001771D" w:rsidP="004C3D18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50B3C" w14:textId="77777777" w:rsidR="008B10D7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030CDD75" w14:textId="77777777" w:rsidR="0010535D" w:rsidRDefault="004C3D18">
            <w:pPr>
              <w:spacing w:after="0" w:line="240" w:lineRule="auto"/>
            </w:pPr>
            <w:r>
              <w:t>gyakorlati jegy</w:t>
            </w:r>
          </w:p>
        </w:tc>
      </w:tr>
      <w:tr w:rsidR="0010535D" w14:paraId="5E7322D3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40DE8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Kreditpont:</w:t>
            </w:r>
            <w:r>
              <w:t xml:space="preserve"> </w:t>
            </w:r>
            <w:r w:rsidR="004C3D18">
              <w:t xml:space="preserve"> </w:t>
            </w:r>
            <w:r w:rsidR="004C3D18">
              <w:rPr>
                <w:b/>
              </w:rPr>
              <w:t>3</w:t>
            </w:r>
          </w:p>
          <w:p w14:paraId="25965E3E" w14:textId="77777777" w:rsidR="0001771D" w:rsidRPr="004C3D18" w:rsidRDefault="0001771D">
            <w:pPr>
              <w:spacing w:after="0" w:line="240" w:lineRule="auto"/>
              <w:rPr>
                <w:b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A25A7" w14:textId="77777777" w:rsidR="0010535D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77591B">
              <w:t xml:space="preserve"> </w:t>
            </w:r>
            <w:r w:rsidR="004C3D18">
              <w:t>nappali / levelező</w:t>
            </w:r>
          </w:p>
        </w:tc>
      </w:tr>
      <w:tr w:rsidR="0010535D" w14:paraId="67A3F13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BEA79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1E2ED410" w14:textId="77777777" w:rsidR="009321B8" w:rsidRDefault="004C3D18">
            <w:pPr>
              <w:spacing w:after="0" w:line="240" w:lineRule="auto"/>
              <w:rPr>
                <w:b/>
              </w:rPr>
            </w:pPr>
            <w:r w:rsidRPr="00891822">
              <w:t>A tantárgy célja azon igazgatási keretek bemutatása, ahol a társadalombiztosítási és a szociális politikák végrehajtása és megtervezése tör</w:t>
            </w:r>
            <w:r>
              <w:t>ténik. Mivel</w:t>
            </w:r>
            <w:r w:rsidRPr="00891822">
              <w:t xml:space="preserve"> a tantárgy egy bevezető tantárgy, ezért széles körből meríti a tárgykörhöz kapcsolható témáit. Ezek az általános jogi és szakigazgatási ismeretek a későbbiekben a differenciált szakmai ismeretek között nyernek teljeskörű kifejtést és ismeretátadást.</w:t>
            </w:r>
          </w:p>
          <w:p w14:paraId="058A34D2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22191FF4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BA0856">
              <w:t>T3, T4</w:t>
            </w:r>
          </w:p>
          <w:p w14:paraId="38EB87F1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BA0856">
              <w:t>K2, K11, K15, K16</w:t>
            </w:r>
          </w:p>
          <w:p w14:paraId="3ECAFA26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EE6F60">
              <w:t>A1, A2</w:t>
            </w:r>
          </w:p>
          <w:p w14:paraId="0BEB563B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autonómia</w:t>
            </w:r>
            <w:r w:rsidR="00AA1BDC">
              <w:rPr>
                <w:b/>
                <w:i/>
              </w:rPr>
              <w:t xml:space="preserve"> és felelősség</w:t>
            </w:r>
            <w:r>
              <w:rPr>
                <w:b/>
                <w:i/>
              </w:rPr>
              <w:t>:</w:t>
            </w:r>
            <w:r>
              <w:t xml:space="preserve"> </w:t>
            </w:r>
            <w:r w:rsidR="00EE6F60">
              <w:t>F1, F2</w:t>
            </w:r>
          </w:p>
          <w:p w14:paraId="5E57C16A" w14:textId="77777777" w:rsidR="0010535D" w:rsidRDefault="0010535D">
            <w:pPr>
              <w:spacing w:after="0" w:line="240" w:lineRule="auto"/>
            </w:pPr>
          </w:p>
        </w:tc>
      </w:tr>
      <w:tr w:rsidR="0010535D" w14:paraId="7D15DBD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6AF3C0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9D2F4A" w14:paraId="44AB828A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0F305" w14:textId="77777777" w:rsidR="005247DC" w:rsidRDefault="005247DC" w:rsidP="005247DC">
            <w:pPr>
              <w:suppressAutoHyphens w:val="0"/>
              <w:autoSpaceDN/>
              <w:spacing w:after="0" w:line="240" w:lineRule="auto"/>
              <w:ind w:left="426"/>
              <w:textAlignment w:val="auto"/>
            </w:pPr>
          </w:p>
          <w:p w14:paraId="1B97EE25" w14:textId="77777777" w:rsidR="004C3D18" w:rsidRPr="00891822" w:rsidRDefault="004C3D18" w:rsidP="004C3D18">
            <w:pPr>
              <w:numPr>
                <w:ilvl w:val="0"/>
                <w:numId w:val="3"/>
              </w:numPr>
              <w:tabs>
                <w:tab w:val="clear" w:pos="720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891822">
              <w:t>A szociális jog alapjai, fogalma</w:t>
            </w:r>
          </w:p>
          <w:p w14:paraId="2E97C76D" w14:textId="77777777" w:rsidR="004C3D18" w:rsidRPr="00891822" w:rsidRDefault="004C3D18" w:rsidP="004C3D18">
            <w:pPr>
              <w:numPr>
                <w:ilvl w:val="0"/>
                <w:numId w:val="3"/>
              </w:numPr>
              <w:tabs>
                <w:tab w:val="clear" w:pos="720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891822">
              <w:t>A szociális ellátó rendszerek formái</w:t>
            </w:r>
          </w:p>
          <w:p w14:paraId="0FCA6D1A" w14:textId="77777777" w:rsidR="004C3D18" w:rsidRPr="00891822" w:rsidRDefault="004C3D18" w:rsidP="004C3D18">
            <w:pPr>
              <w:numPr>
                <w:ilvl w:val="0"/>
                <w:numId w:val="3"/>
              </w:numPr>
              <w:tabs>
                <w:tab w:val="clear" w:pos="720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891822">
              <w:t>Szociális igazgatás fogalma</w:t>
            </w:r>
          </w:p>
          <w:p w14:paraId="63C84361" w14:textId="77777777" w:rsidR="004C3D18" w:rsidRPr="00891822" w:rsidRDefault="004C3D18" w:rsidP="004C3D18">
            <w:pPr>
              <w:numPr>
                <w:ilvl w:val="0"/>
                <w:numId w:val="3"/>
              </w:numPr>
              <w:tabs>
                <w:tab w:val="clear" w:pos="720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891822">
              <w:t>Szociális</w:t>
            </w:r>
            <w:r>
              <w:t xml:space="preserve"> igazgatás szervezetrendszere I.</w:t>
            </w:r>
            <w:r w:rsidRPr="00891822">
              <w:t>: Egészségbiztosítás</w:t>
            </w:r>
          </w:p>
          <w:p w14:paraId="14CDBE47" w14:textId="77777777" w:rsidR="004C3D18" w:rsidRPr="00891822" w:rsidRDefault="004C3D18" w:rsidP="004C3D18">
            <w:pPr>
              <w:numPr>
                <w:ilvl w:val="0"/>
                <w:numId w:val="3"/>
              </w:numPr>
              <w:tabs>
                <w:tab w:val="clear" w:pos="720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891822">
              <w:t>Szociális igazgatás szervezetrendszere II.: Nyugdíjbiztosítás</w:t>
            </w:r>
          </w:p>
          <w:p w14:paraId="34095BB2" w14:textId="77777777" w:rsidR="004C3D18" w:rsidRPr="00891822" w:rsidRDefault="004C3D18" w:rsidP="004C3D18">
            <w:pPr>
              <w:numPr>
                <w:ilvl w:val="0"/>
                <w:numId w:val="3"/>
              </w:numPr>
              <w:tabs>
                <w:tab w:val="clear" w:pos="720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891822">
              <w:t>Szociális igazgatás szervezetrendszere: III: Balesetbiztosítás</w:t>
            </w:r>
          </w:p>
          <w:p w14:paraId="660F9474" w14:textId="77777777" w:rsidR="004C3D18" w:rsidRPr="00891822" w:rsidRDefault="004C3D18" w:rsidP="004C3D18">
            <w:pPr>
              <w:numPr>
                <w:ilvl w:val="0"/>
                <w:numId w:val="3"/>
              </w:numPr>
              <w:tabs>
                <w:tab w:val="clear" w:pos="720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891822">
              <w:t>Szociális igazgatás szervezetrendszere IV.: Rehabilitációs ellátások</w:t>
            </w:r>
          </w:p>
          <w:p w14:paraId="7EBF0958" w14:textId="77777777" w:rsidR="004C3D18" w:rsidRPr="00891822" w:rsidRDefault="004C3D18" w:rsidP="004C3D18">
            <w:pPr>
              <w:numPr>
                <w:ilvl w:val="0"/>
                <w:numId w:val="3"/>
              </w:numPr>
              <w:tabs>
                <w:tab w:val="clear" w:pos="720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891822">
              <w:t>Segélyezési típusú ellátások igazgatásának szervezetrendszere</w:t>
            </w:r>
          </w:p>
          <w:p w14:paraId="01D661B2" w14:textId="77777777" w:rsidR="004C3D18" w:rsidRPr="00891822" w:rsidRDefault="004C3D18" w:rsidP="004C3D18">
            <w:pPr>
              <w:numPr>
                <w:ilvl w:val="0"/>
                <w:numId w:val="3"/>
              </w:numPr>
              <w:tabs>
                <w:tab w:val="clear" w:pos="720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891822">
              <w:t>Családi ellátásokat folyósító szervezetrendszer</w:t>
            </w:r>
          </w:p>
          <w:p w14:paraId="186E8C5C" w14:textId="77777777" w:rsidR="004C3D18" w:rsidRPr="00891822" w:rsidRDefault="004C3D18" w:rsidP="004C3D18">
            <w:pPr>
              <w:numPr>
                <w:ilvl w:val="0"/>
                <w:numId w:val="3"/>
              </w:numPr>
              <w:tabs>
                <w:tab w:val="clear" w:pos="720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891822">
              <w:t xml:space="preserve"> Gyermek- és ifjúságvédelem szakigazgatás</w:t>
            </w:r>
          </w:p>
          <w:p w14:paraId="640B5CB8" w14:textId="77777777" w:rsidR="004C3D18" w:rsidRPr="00891822" w:rsidRDefault="004C3D18" w:rsidP="004C3D18">
            <w:pPr>
              <w:numPr>
                <w:ilvl w:val="0"/>
                <w:numId w:val="3"/>
              </w:numPr>
              <w:tabs>
                <w:tab w:val="clear" w:pos="720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891822">
              <w:t>Felnőtt védelmi szakigazgatás</w:t>
            </w:r>
          </w:p>
          <w:p w14:paraId="22F0F1A3" w14:textId="77777777" w:rsidR="004C3D18" w:rsidRPr="00891822" w:rsidRDefault="004C3D18" w:rsidP="004C3D18">
            <w:pPr>
              <w:numPr>
                <w:ilvl w:val="0"/>
                <w:numId w:val="3"/>
              </w:numPr>
              <w:tabs>
                <w:tab w:val="clear" w:pos="720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891822">
              <w:t>Bentlakásos szociális intézmények igazgatása</w:t>
            </w:r>
          </w:p>
          <w:p w14:paraId="1072B82F" w14:textId="77777777" w:rsidR="004C3D18" w:rsidRPr="00891822" w:rsidRDefault="004C3D18" w:rsidP="004C3D18">
            <w:pPr>
              <w:numPr>
                <w:ilvl w:val="0"/>
                <w:numId w:val="3"/>
              </w:numPr>
              <w:tabs>
                <w:tab w:val="clear" w:pos="720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891822">
              <w:t>Társadalombiztosítás koordinációjának kö</w:t>
            </w:r>
            <w:r>
              <w:t>zigazgatási szervezetrendszere</w:t>
            </w:r>
          </w:p>
          <w:p w14:paraId="1C109EDF" w14:textId="77777777" w:rsidR="009D2F4A" w:rsidRPr="004C3D18" w:rsidRDefault="004C3D18" w:rsidP="004C3D18">
            <w:pPr>
              <w:numPr>
                <w:ilvl w:val="0"/>
                <w:numId w:val="3"/>
              </w:numPr>
              <w:tabs>
                <w:tab w:val="clear" w:pos="720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891822">
              <w:lastRenderedPageBreak/>
              <w:t>Az Európai Unió és más nemzetközi szervezetek szociális szakigazgatás</w:t>
            </w:r>
            <w:r>
              <w:t>i rendelkezései</w:t>
            </w:r>
            <w:r w:rsidRPr="00891822">
              <w:t xml:space="preserve"> </w:t>
            </w:r>
            <w:r>
              <w:t>és szervezetrendszere</w:t>
            </w:r>
          </w:p>
        </w:tc>
      </w:tr>
      <w:tr w:rsidR="0010535D" w14:paraId="3C17BA7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BC473" w14:textId="77777777" w:rsidR="004C3D18" w:rsidRDefault="004C3D18" w:rsidP="004C3D1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Félévközi számonkérés módja és értékelése:</w:t>
            </w:r>
          </w:p>
          <w:p w14:paraId="786C1ADC" w14:textId="14168CCA" w:rsidR="004C3D18" w:rsidRDefault="004C3D18" w:rsidP="004C3D18">
            <w:pPr>
              <w:spacing w:after="0" w:line="240" w:lineRule="auto"/>
            </w:pPr>
            <w:r>
              <w:t xml:space="preserve">A félév során egy prezentáció elkészítése szükséges, a tárgy előadójával egyeztetett tématerületen. </w:t>
            </w:r>
          </w:p>
          <w:p w14:paraId="4023D8E8" w14:textId="77777777" w:rsidR="00782D51" w:rsidRDefault="00782D51" w:rsidP="004C3D18">
            <w:pPr>
              <w:spacing w:after="0" w:line="240" w:lineRule="auto"/>
            </w:pPr>
          </w:p>
          <w:p w14:paraId="664F54C5" w14:textId="77777777" w:rsidR="004C3D18" w:rsidRDefault="004C3D18" w:rsidP="004C3D1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0C73FB3C" w14:textId="77777777" w:rsidR="004C3D18" w:rsidRDefault="004C3D18" w:rsidP="004C3D18">
            <w:pPr>
              <w:spacing w:after="0" w:line="240" w:lineRule="auto"/>
            </w:pPr>
            <w:r>
              <w:t>Írásbeli vizsga, amelynek az eredménye ötfokozatú értékeléssel történik.</w:t>
            </w:r>
          </w:p>
          <w:p w14:paraId="5879F554" w14:textId="77777777" w:rsidR="004C3D18" w:rsidRDefault="004C3D18" w:rsidP="004C3D18">
            <w:pPr>
              <w:spacing w:after="0" w:line="240" w:lineRule="auto"/>
            </w:pPr>
            <w:r>
              <w:t>Elégtelen: 50% vagy annál kevesebb</w:t>
            </w:r>
          </w:p>
          <w:p w14:paraId="59C56AC2" w14:textId="77777777" w:rsidR="004C3D18" w:rsidRDefault="004C3D18" w:rsidP="004C3D18">
            <w:pPr>
              <w:spacing w:after="0" w:line="240" w:lineRule="auto"/>
            </w:pPr>
            <w:r>
              <w:t>Elégséges: 51 – 63 %</w:t>
            </w:r>
          </w:p>
          <w:p w14:paraId="059D8D1D" w14:textId="77777777" w:rsidR="004C3D18" w:rsidRDefault="004C3D18" w:rsidP="004C3D18">
            <w:pPr>
              <w:spacing w:after="0" w:line="240" w:lineRule="auto"/>
            </w:pPr>
            <w:r>
              <w:t>Közepes: 64 – 76 %</w:t>
            </w:r>
          </w:p>
          <w:p w14:paraId="083B55F3" w14:textId="77777777" w:rsidR="004C3D18" w:rsidRDefault="004C3D18" w:rsidP="004C3D18">
            <w:pPr>
              <w:spacing w:after="0" w:line="240" w:lineRule="auto"/>
            </w:pPr>
            <w:r>
              <w:t>Jó: 75 – 87 %</w:t>
            </w:r>
          </w:p>
          <w:p w14:paraId="675CF888" w14:textId="77777777" w:rsidR="004C3D18" w:rsidRDefault="004C3D18" w:rsidP="004C3D18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Jeles: 88 – 100 % </w:t>
            </w:r>
          </w:p>
          <w:p w14:paraId="5FEBE347" w14:textId="77777777" w:rsidR="0010535D" w:rsidRDefault="004C3D18" w:rsidP="0075223C">
            <w:pPr>
              <w:spacing w:after="0" w:line="240" w:lineRule="auto"/>
              <w:rPr>
                <w:i/>
                <w:color w:val="365F91" w:themeColor="accent1" w:themeShade="BF"/>
                <w:sz w:val="20"/>
              </w:rPr>
            </w:pPr>
            <w:r w:rsidRPr="009E7C17">
              <w:t>A sikeres prezentáció 10%-os mértékben számít</w:t>
            </w:r>
            <w:r>
              <w:t>ható</w:t>
            </w:r>
            <w:r w:rsidRPr="009E7C17">
              <w:t xml:space="preserve"> be az értékelésbe.</w:t>
            </w:r>
            <w:r w:rsidR="005B34D3" w:rsidRPr="0075223C">
              <w:rPr>
                <w:i/>
                <w:color w:val="365F91" w:themeColor="accent1" w:themeShade="BF"/>
                <w:sz w:val="20"/>
              </w:rPr>
              <w:t xml:space="preserve"> </w:t>
            </w:r>
          </w:p>
          <w:p w14:paraId="562993C3" w14:textId="77777777" w:rsidR="00782D51" w:rsidRDefault="00782D51" w:rsidP="0075223C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  <w:p w14:paraId="74B76E84" w14:textId="4B0D3EA8" w:rsidR="00782D51" w:rsidRPr="0075223C" w:rsidRDefault="00782D51" w:rsidP="0075223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0535D" w14:paraId="68A32ABD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9FCB0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Kötelező irodalom:</w:t>
            </w:r>
          </w:p>
          <w:p w14:paraId="183FDD62" w14:textId="77777777" w:rsidR="004C3D18" w:rsidRPr="00785F29" w:rsidRDefault="004C3D18" w:rsidP="004C3D18">
            <w:pPr>
              <w:pStyle w:val="Listaszerbekezds1"/>
              <w:numPr>
                <w:ilvl w:val="0"/>
                <w:numId w:val="2"/>
              </w:numPr>
              <w:spacing w:after="0" w:line="240" w:lineRule="auto"/>
              <w:jc w:val="both"/>
              <w:rPr>
                <w:u w:val="single"/>
              </w:rPr>
            </w:pPr>
            <w:r w:rsidRPr="00891822">
              <w:t>Juhász Gábor – Tausz Katalin: Szociális jog</w:t>
            </w:r>
            <w:r>
              <w:t>.</w:t>
            </w:r>
            <w:r w:rsidRPr="00891822">
              <w:t xml:space="preserve"> ELTE TáTK, Bp.</w:t>
            </w:r>
            <w:r>
              <w:t>,</w:t>
            </w:r>
            <w:r w:rsidRPr="00891822">
              <w:t xml:space="preserve"> 2012</w:t>
            </w:r>
            <w:r>
              <w:t>.</w:t>
            </w:r>
            <w:r w:rsidRPr="00891822">
              <w:t xml:space="preserve"> Elektronikus jegyzet</w:t>
            </w:r>
            <w:r>
              <w:t>. I</w:t>
            </w:r>
            <w:r w:rsidRPr="00891822">
              <w:t xml:space="preserve">n: </w:t>
            </w:r>
            <w:r w:rsidRPr="00785F29">
              <w:rPr>
                <w:rStyle w:val="Hiperhivatkozs"/>
                <w:bCs/>
              </w:rPr>
              <w:t>http://jak.ppke.hu/uploads/articles/186601/file/SZOCI%C3%81LIS_JOG-1.pdf</w:t>
            </w:r>
          </w:p>
          <w:p w14:paraId="651CAC60" w14:textId="77777777" w:rsidR="004C3D18" w:rsidRPr="00891822" w:rsidRDefault="004C3D18" w:rsidP="004C3D18">
            <w:pPr>
              <w:pStyle w:val="Listaszerbekezds1"/>
              <w:numPr>
                <w:ilvl w:val="0"/>
                <w:numId w:val="2"/>
              </w:numPr>
              <w:spacing w:after="0" w:line="240" w:lineRule="auto"/>
              <w:jc w:val="both"/>
            </w:pPr>
            <w:r>
              <w:t>Lapsánszky András (s</w:t>
            </w:r>
            <w:r w:rsidRPr="00891822">
              <w:t>zerk.): Közigazgatási jog – Fejeze</w:t>
            </w:r>
            <w:r>
              <w:t>tek a szakigazgatásaink köréből.</w:t>
            </w:r>
            <w:r w:rsidRPr="00891822">
              <w:t xml:space="preserve"> III kötet Humán szakigazgatás</w:t>
            </w:r>
            <w:r>
              <w:t>. Complex Kiadó, Budapest, 2013.</w:t>
            </w:r>
          </w:p>
          <w:p w14:paraId="180DCC6C" w14:textId="77777777" w:rsidR="004C3D18" w:rsidRDefault="00DE2E6D" w:rsidP="004C3D18">
            <w:pPr>
              <w:pStyle w:val="Listaszerbekezds1"/>
              <w:numPr>
                <w:ilvl w:val="0"/>
                <w:numId w:val="2"/>
              </w:numPr>
              <w:spacing w:after="0" w:line="240" w:lineRule="auto"/>
              <w:jc w:val="both"/>
            </w:pPr>
            <w:r w:rsidRPr="00891822">
              <w:t>Henri Fayol and Constance Storrs: Ge</w:t>
            </w:r>
            <w:r>
              <w:t>neral and Industrial Management.</w:t>
            </w:r>
            <w:r w:rsidRPr="00891822">
              <w:t xml:space="preserve"> Martino Fine</w:t>
            </w:r>
            <w:r>
              <w:t xml:space="preserve"> Books (August 7, 2013)</w:t>
            </w:r>
          </w:p>
          <w:p w14:paraId="64681423" w14:textId="77777777" w:rsidR="004C3D18" w:rsidRDefault="004C3D18" w:rsidP="004C3D18">
            <w:pPr>
              <w:pStyle w:val="Listaszerbekezds1"/>
              <w:spacing w:after="0" w:line="240" w:lineRule="auto"/>
              <w:ind w:left="0"/>
            </w:pPr>
          </w:p>
          <w:p w14:paraId="07D978CE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3CFC3481" w14:textId="77777777" w:rsidR="004C3D18" w:rsidRPr="00891822" w:rsidRDefault="004C3D18" w:rsidP="004C3D18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 w:rsidRPr="00891822">
              <w:t xml:space="preserve">A szociális segélyezettek új típusú együttműködési kötelezettsége. Aktív korú nem foglalkoztatottak módszertani kézikönyve. (Szerkesztette: Landau Edit.) Magyar Családsegítő és Gyermekjóléti </w:t>
            </w:r>
            <w:r>
              <w:t>Szolgálatok Országos Egyesülete,</w:t>
            </w:r>
            <w:r w:rsidRPr="00891822">
              <w:t xml:space="preserve"> Budapest, 2006.</w:t>
            </w:r>
          </w:p>
          <w:p w14:paraId="3276FF26" w14:textId="77777777" w:rsidR="0075223C" w:rsidRDefault="004C3D18" w:rsidP="004C3D18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  <w:r w:rsidRPr="00891822">
              <w:t xml:space="preserve">Nyitrai Péter (szerk.): Közigazgatási jog 3. Magyar </w:t>
            </w:r>
            <w:r>
              <w:t>Közigazgatási Jog. Különös Rész.</w:t>
            </w:r>
            <w:r w:rsidRPr="00891822">
              <w:t xml:space="preserve"> Z-Press Kiadó, Miskolc, 2008</w:t>
            </w:r>
            <w:r w:rsidR="0075223C" w:rsidRPr="00891822">
              <w:t xml:space="preserve"> </w:t>
            </w:r>
          </w:p>
          <w:p w14:paraId="1A2716D2" w14:textId="77777777" w:rsidR="0010535D" w:rsidRDefault="00DE2E6D" w:rsidP="004C3D18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  <w:r w:rsidRPr="00891822">
              <w:t>Pollitt, Cristopher – Bouckaert, G</w:t>
            </w:r>
            <w:r>
              <w:t>ert: Public Management Reform. Oxford University Press, Oxford, 2000</w:t>
            </w:r>
          </w:p>
        </w:tc>
      </w:tr>
    </w:tbl>
    <w:p w14:paraId="56AB7431" w14:textId="77777777" w:rsidR="00D230F3" w:rsidRDefault="00D230F3" w:rsidP="00D230F3"/>
    <w:p w14:paraId="0A956C59" w14:textId="77777777" w:rsidR="0010535D" w:rsidRDefault="0010535D"/>
    <w:sectPr w:rsidR="0010535D" w:rsidSect="0085668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AD6FE" w14:textId="77777777" w:rsidR="00E70BFD" w:rsidRDefault="00E70BFD">
      <w:pPr>
        <w:spacing w:after="0" w:line="240" w:lineRule="auto"/>
      </w:pPr>
      <w:r>
        <w:separator/>
      </w:r>
    </w:p>
  </w:endnote>
  <w:endnote w:type="continuationSeparator" w:id="0">
    <w:p w14:paraId="1B362C00" w14:textId="77777777" w:rsidR="00E70BFD" w:rsidRDefault="00E70B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BF973" w14:textId="77777777" w:rsidR="006C0B53" w:rsidRDefault="006C0B53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92D2D" w14:textId="77777777" w:rsidR="006C0B53" w:rsidRDefault="006C0B53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618284" w14:textId="77777777" w:rsidR="006C0B53" w:rsidRDefault="006C0B5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6D3CE" w14:textId="77777777" w:rsidR="00E70BFD" w:rsidRDefault="00E70BF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6D9DCEF" w14:textId="77777777" w:rsidR="00E70BFD" w:rsidRDefault="00E70B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589CD" w14:textId="77777777" w:rsidR="006C0B53" w:rsidRDefault="006C0B53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81F30" w14:textId="77777777" w:rsidR="006C0B53" w:rsidRDefault="006C0B53" w:rsidP="006C0B53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70B140C9" w14:textId="77777777" w:rsidR="00C84298" w:rsidRPr="006C0B53" w:rsidRDefault="00C84298" w:rsidP="006C0B53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7C3E5" w14:textId="77777777" w:rsidR="006C0B53" w:rsidRDefault="006C0B53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0F847309"/>
    <w:multiLevelType w:val="hybridMultilevel"/>
    <w:tmpl w:val="BD98F67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B960A0A"/>
    <w:multiLevelType w:val="hybridMultilevel"/>
    <w:tmpl w:val="090C96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FF5E35"/>
    <w:multiLevelType w:val="hybridMultilevel"/>
    <w:tmpl w:val="BBA2BFE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AB13A51"/>
    <w:multiLevelType w:val="hybridMultilevel"/>
    <w:tmpl w:val="16088B54"/>
    <w:lvl w:ilvl="0" w:tplc="7EF0444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606B32D5"/>
    <w:multiLevelType w:val="hybridMultilevel"/>
    <w:tmpl w:val="99D4D19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8206596">
    <w:abstractNumId w:val="0"/>
  </w:num>
  <w:num w:numId="2" w16cid:durableId="910385184">
    <w:abstractNumId w:val="7"/>
  </w:num>
  <w:num w:numId="3" w16cid:durableId="515847228">
    <w:abstractNumId w:val="3"/>
  </w:num>
  <w:num w:numId="4" w16cid:durableId="499781460">
    <w:abstractNumId w:val="5"/>
  </w:num>
  <w:num w:numId="5" w16cid:durableId="1457717692">
    <w:abstractNumId w:val="4"/>
  </w:num>
  <w:num w:numId="6" w16cid:durableId="574626576">
    <w:abstractNumId w:val="6"/>
  </w:num>
  <w:num w:numId="7" w16cid:durableId="564993578">
    <w:abstractNumId w:val="2"/>
  </w:num>
  <w:num w:numId="8" w16cid:durableId="15047790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1771D"/>
    <w:rsid w:val="00060B93"/>
    <w:rsid w:val="0010535D"/>
    <w:rsid w:val="00147FEA"/>
    <w:rsid w:val="001B1D7D"/>
    <w:rsid w:val="001E35DD"/>
    <w:rsid w:val="002E51AD"/>
    <w:rsid w:val="002F7AF4"/>
    <w:rsid w:val="00315AC0"/>
    <w:rsid w:val="003807B3"/>
    <w:rsid w:val="003A0C76"/>
    <w:rsid w:val="003B0EAD"/>
    <w:rsid w:val="003E17AB"/>
    <w:rsid w:val="00413EC1"/>
    <w:rsid w:val="00476B3A"/>
    <w:rsid w:val="004A63F3"/>
    <w:rsid w:val="004C3D18"/>
    <w:rsid w:val="005247DC"/>
    <w:rsid w:val="0057601B"/>
    <w:rsid w:val="005B34D3"/>
    <w:rsid w:val="005F71C3"/>
    <w:rsid w:val="006079E1"/>
    <w:rsid w:val="00612067"/>
    <w:rsid w:val="0066054C"/>
    <w:rsid w:val="00690B14"/>
    <w:rsid w:val="00691895"/>
    <w:rsid w:val="006C0B53"/>
    <w:rsid w:val="0070469E"/>
    <w:rsid w:val="007046CE"/>
    <w:rsid w:val="00716B5F"/>
    <w:rsid w:val="007267D9"/>
    <w:rsid w:val="0075223C"/>
    <w:rsid w:val="0077591B"/>
    <w:rsid w:val="00782D51"/>
    <w:rsid w:val="00786205"/>
    <w:rsid w:val="007A513C"/>
    <w:rsid w:val="007D28EB"/>
    <w:rsid w:val="007D32F7"/>
    <w:rsid w:val="007D40BE"/>
    <w:rsid w:val="007D7821"/>
    <w:rsid w:val="007E01CE"/>
    <w:rsid w:val="007E2C61"/>
    <w:rsid w:val="007F1349"/>
    <w:rsid w:val="007F4F13"/>
    <w:rsid w:val="007F63F3"/>
    <w:rsid w:val="00856684"/>
    <w:rsid w:val="008978B6"/>
    <w:rsid w:val="008B10D7"/>
    <w:rsid w:val="008B60F8"/>
    <w:rsid w:val="008C7F12"/>
    <w:rsid w:val="008E66DF"/>
    <w:rsid w:val="008F1A4E"/>
    <w:rsid w:val="00921EDC"/>
    <w:rsid w:val="009321B8"/>
    <w:rsid w:val="009708B0"/>
    <w:rsid w:val="00983AA3"/>
    <w:rsid w:val="009D2F4A"/>
    <w:rsid w:val="009E23D0"/>
    <w:rsid w:val="009E3759"/>
    <w:rsid w:val="009F0958"/>
    <w:rsid w:val="009F3CFF"/>
    <w:rsid w:val="009F71EF"/>
    <w:rsid w:val="00A05DF1"/>
    <w:rsid w:val="00AA1BDC"/>
    <w:rsid w:val="00B061CE"/>
    <w:rsid w:val="00B37181"/>
    <w:rsid w:val="00BA0856"/>
    <w:rsid w:val="00C84298"/>
    <w:rsid w:val="00CC1391"/>
    <w:rsid w:val="00D22798"/>
    <w:rsid w:val="00D230F3"/>
    <w:rsid w:val="00D74EE6"/>
    <w:rsid w:val="00D825DA"/>
    <w:rsid w:val="00D91E8E"/>
    <w:rsid w:val="00DA3810"/>
    <w:rsid w:val="00DC37BD"/>
    <w:rsid w:val="00DE2E6D"/>
    <w:rsid w:val="00DE3173"/>
    <w:rsid w:val="00DF1BA7"/>
    <w:rsid w:val="00E0560D"/>
    <w:rsid w:val="00E510FB"/>
    <w:rsid w:val="00E57DF8"/>
    <w:rsid w:val="00E70BFD"/>
    <w:rsid w:val="00E744F1"/>
    <w:rsid w:val="00E92FE1"/>
    <w:rsid w:val="00E97302"/>
    <w:rsid w:val="00EE6F60"/>
    <w:rsid w:val="00EF392F"/>
    <w:rsid w:val="00F01EFE"/>
    <w:rsid w:val="00F130D5"/>
    <w:rsid w:val="00F1493E"/>
    <w:rsid w:val="00F61593"/>
    <w:rsid w:val="00F67525"/>
    <w:rsid w:val="00FA6024"/>
    <w:rsid w:val="00FF4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16D1C"/>
  <w15:docId w15:val="{AAAB481E-88C3-4F39-B243-2FB7FBD79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856684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856684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856684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856684"/>
    <w:pPr>
      <w:numPr>
        <w:numId w:val="1"/>
      </w:numPr>
    </w:pPr>
  </w:style>
  <w:style w:type="character" w:customStyle="1" w:styleId="Cmsor2Char">
    <w:name w:val="Címsor 2 Char"/>
    <w:basedOn w:val="Bekezdsalapbettpusa"/>
    <w:rsid w:val="00856684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856684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8566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856684"/>
    <w:rPr>
      <w:rFonts w:ascii="Times New Roman" w:hAnsi="Times New Roman"/>
    </w:rPr>
  </w:style>
  <w:style w:type="paragraph" w:styleId="llb">
    <w:name w:val="footer"/>
    <w:basedOn w:val="Norml"/>
    <w:rsid w:val="008566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856684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04E980C-A830-4E7E-BDC0-A2C7E9E6A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458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14</cp:revision>
  <cp:lastPrinted>2025-01-09T14:26:00Z</cp:lastPrinted>
  <dcterms:created xsi:type="dcterms:W3CDTF">2018-10-09T09:05:00Z</dcterms:created>
  <dcterms:modified xsi:type="dcterms:W3CDTF">2025-08-14T13:16:00Z</dcterms:modified>
</cp:coreProperties>
</file>